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D7" w:rsidRPr="007515C4" w:rsidRDefault="00077ED7" w:rsidP="00077ED7">
      <w:pPr>
        <w:ind w:left="6372" w:firstLine="708"/>
        <w:jc w:val="right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</w:t>
      </w:r>
      <w:r w:rsidRPr="007515C4">
        <w:rPr>
          <w:rFonts w:eastAsia="Calibri"/>
          <w:i/>
          <w:sz w:val="18"/>
          <w:szCs w:val="18"/>
          <w:lang w:eastAsia="en-US"/>
        </w:rPr>
        <w:t>Załącznik nr</w:t>
      </w:r>
      <w:r>
        <w:rPr>
          <w:rFonts w:eastAsia="Calibri"/>
          <w:i/>
          <w:sz w:val="18"/>
          <w:szCs w:val="18"/>
          <w:lang w:eastAsia="en-US"/>
        </w:rPr>
        <w:t xml:space="preserve"> 11</w:t>
      </w:r>
    </w:p>
    <w:p w:rsidR="00077ED7" w:rsidRPr="007515C4" w:rsidRDefault="00077ED7" w:rsidP="00077ED7">
      <w:pPr>
        <w:jc w:val="right"/>
        <w:rPr>
          <w:rFonts w:eastAsia="Calibri"/>
          <w:i/>
          <w:sz w:val="18"/>
          <w:szCs w:val="18"/>
          <w:lang w:eastAsia="en-US"/>
        </w:rPr>
      </w:pPr>
      <w:r w:rsidRPr="007515C4">
        <w:rPr>
          <w:rFonts w:eastAsia="Calibri"/>
          <w:i/>
          <w:sz w:val="18"/>
          <w:szCs w:val="18"/>
          <w:lang w:eastAsia="en-US"/>
        </w:rPr>
        <w:t xml:space="preserve">do „Polityki </w:t>
      </w:r>
      <w:r>
        <w:rPr>
          <w:rFonts w:eastAsia="Calibri"/>
          <w:i/>
          <w:sz w:val="18"/>
          <w:szCs w:val="18"/>
          <w:lang w:eastAsia="en-US"/>
        </w:rPr>
        <w:t>Ochrony Danych Osobowych</w:t>
      </w:r>
      <w:r w:rsidRPr="007515C4">
        <w:rPr>
          <w:rFonts w:eastAsia="Calibri"/>
          <w:i/>
          <w:sz w:val="18"/>
          <w:szCs w:val="18"/>
          <w:lang w:eastAsia="en-US"/>
        </w:rPr>
        <w:t>’’</w:t>
      </w:r>
    </w:p>
    <w:p w:rsidR="00077ED7" w:rsidRPr="007515C4" w:rsidRDefault="00077ED7" w:rsidP="00077ED7">
      <w:pPr>
        <w:jc w:val="right"/>
        <w:rPr>
          <w:rFonts w:eastAsia="Calibri"/>
          <w:i/>
          <w:sz w:val="18"/>
          <w:szCs w:val="18"/>
          <w:lang w:eastAsia="en-US"/>
        </w:rPr>
      </w:pPr>
      <w:r w:rsidRPr="007515C4">
        <w:rPr>
          <w:rFonts w:eastAsia="Calibri"/>
          <w:i/>
          <w:sz w:val="18"/>
          <w:szCs w:val="18"/>
          <w:lang w:eastAsia="en-US"/>
        </w:rPr>
        <w:t xml:space="preserve">Wojewódzkiego Podkarpackiego Szpitala Psychiatrycznego </w:t>
      </w:r>
    </w:p>
    <w:p w:rsidR="00077ED7" w:rsidRDefault="00077ED7" w:rsidP="00077ED7">
      <w:pPr>
        <w:spacing w:line="360" w:lineRule="auto"/>
        <w:jc w:val="right"/>
        <w:rPr>
          <w:rFonts w:eastAsia="Calibri"/>
          <w:i/>
          <w:sz w:val="18"/>
          <w:szCs w:val="18"/>
          <w:lang w:eastAsia="en-US"/>
        </w:rPr>
      </w:pPr>
      <w:r w:rsidRPr="007515C4">
        <w:rPr>
          <w:rFonts w:eastAsia="Calibri"/>
          <w:i/>
          <w:sz w:val="18"/>
          <w:szCs w:val="18"/>
          <w:lang w:eastAsia="en-US"/>
        </w:rPr>
        <w:t>im. prof. Eugeniusza Brzezickiego w Żurawicy</w:t>
      </w:r>
    </w:p>
    <w:p w:rsidR="00077ED7" w:rsidRPr="007515C4" w:rsidRDefault="00077ED7" w:rsidP="00077ED7">
      <w:pPr>
        <w:spacing w:line="360" w:lineRule="auto"/>
        <w:jc w:val="right"/>
        <w:rPr>
          <w:rFonts w:eastAsia="Times New Roman"/>
          <w:b/>
          <w:sz w:val="22"/>
          <w:szCs w:val="22"/>
          <w:lang w:eastAsia="pl-PL"/>
        </w:rPr>
      </w:pPr>
    </w:p>
    <w:p w:rsidR="00077ED7" w:rsidRPr="00A42835" w:rsidRDefault="00077ED7" w:rsidP="00077ED7">
      <w:pPr>
        <w:spacing w:line="360" w:lineRule="auto"/>
        <w:jc w:val="center"/>
        <w:rPr>
          <w:rFonts w:eastAsia="Times New Roman"/>
          <w:b/>
          <w:lang w:eastAsia="pl-PL"/>
        </w:rPr>
      </w:pPr>
      <w:bookmarkStart w:id="0" w:name="_GoBack"/>
      <w:r w:rsidRPr="00A42835">
        <w:rPr>
          <w:rFonts w:eastAsia="Times New Roman"/>
          <w:b/>
          <w:lang w:eastAsia="pl-PL"/>
        </w:rPr>
        <w:t xml:space="preserve">Umowa powierzenia przetwarzania danych osobowych </w:t>
      </w:r>
      <w:bookmarkEnd w:id="0"/>
      <w:r w:rsidRPr="00A42835">
        <w:rPr>
          <w:rFonts w:eastAsia="Times New Roman"/>
          <w:b/>
          <w:lang w:eastAsia="pl-PL"/>
        </w:rPr>
        <w:t>nr …………</w:t>
      </w:r>
    </w:p>
    <w:p w:rsidR="00077ED7" w:rsidRPr="000C6034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>Zwana dalej Umową, zawarta w dniu ………………………. roku w Żurawicy pomiędzy:</w:t>
      </w: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 xml:space="preserve"> </w:t>
      </w:r>
      <w:r w:rsidRPr="00B0571B">
        <w:rPr>
          <w:rFonts w:eastAsia="Times New Roman"/>
          <w:b/>
          <w:lang w:eastAsia="pl-PL"/>
        </w:rPr>
        <w:t>Wojewódzkim Podkarpackim Szpitalem Psychiatrycznym im. prof. Eugeniusza Brzezickiego w Żurawicy</w:t>
      </w:r>
      <w:r w:rsidRPr="00B0571B">
        <w:rPr>
          <w:rFonts w:eastAsia="Times New Roman"/>
          <w:lang w:eastAsia="pl-PL"/>
        </w:rPr>
        <w:t>, ul. Różana 9, 37-710 Żurawica, NIP: 795-20-69-209, REGON: 000667655, reprezentowanym przez:</w:t>
      </w:r>
      <w:r w:rsidRPr="00B0571B">
        <w:rPr>
          <w:rFonts w:eastAsia="Times New Roman"/>
          <w:lang w:eastAsia="pl-PL"/>
        </w:rPr>
        <w:tab/>
        <w:t xml:space="preserve"> </w:t>
      </w:r>
      <w:r w:rsidRPr="00B0571B">
        <w:rPr>
          <w:rFonts w:eastAsia="Times New Roman"/>
          <w:lang w:eastAsia="pl-PL"/>
        </w:rPr>
        <w:br/>
        <w:t xml:space="preserve">Dyrektor Szpitala  –  </w:t>
      </w:r>
      <w:r>
        <w:rPr>
          <w:rFonts w:eastAsia="Times New Roman"/>
          <w:lang w:eastAsia="pl-PL"/>
        </w:rPr>
        <w:t>……………………………………………..</w:t>
      </w: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b/>
          <w:lang w:eastAsia="pl-PL"/>
        </w:rPr>
      </w:pPr>
      <w:r w:rsidRPr="00B0571B">
        <w:rPr>
          <w:rFonts w:eastAsia="Times New Roman"/>
          <w:lang w:eastAsia="pl-PL"/>
        </w:rPr>
        <w:t xml:space="preserve"> zwanym dalej </w:t>
      </w:r>
      <w:r w:rsidRPr="00B0571B">
        <w:rPr>
          <w:rFonts w:eastAsia="Times New Roman"/>
          <w:b/>
          <w:lang w:eastAsia="pl-PL"/>
        </w:rPr>
        <w:t>,,Administratorem danych”</w:t>
      </w:r>
      <w:r>
        <w:rPr>
          <w:rFonts w:eastAsia="Times New Roman"/>
          <w:b/>
          <w:lang w:eastAsia="pl-PL"/>
        </w:rPr>
        <w:t>,</w:t>
      </w:r>
      <w:r w:rsidRPr="00B0571B">
        <w:rPr>
          <w:rFonts w:eastAsia="Times New Roman"/>
          <w:b/>
          <w:lang w:eastAsia="pl-PL"/>
        </w:rPr>
        <w:t xml:space="preserve"> </w:t>
      </w:r>
    </w:p>
    <w:p w:rsidR="00077ED7" w:rsidRPr="00B0571B" w:rsidRDefault="00077ED7" w:rsidP="00077ED7">
      <w:pPr>
        <w:spacing w:line="360" w:lineRule="auto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>a</w:t>
      </w: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 xml:space="preserve"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, </w:t>
      </w: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 xml:space="preserve">reprezentowaną przez: </w:t>
      </w:r>
    </w:p>
    <w:p w:rsidR="00077ED7" w:rsidRPr="00B0571B" w:rsidRDefault="00077ED7" w:rsidP="00077ED7">
      <w:pPr>
        <w:spacing w:line="360" w:lineRule="auto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>………………………………………………………………………</w:t>
      </w:r>
    </w:p>
    <w:p w:rsidR="00077ED7" w:rsidRPr="00B0571B" w:rsidRDefault="00077ED7" w:rsidP="00077ED7">
      <w:pPr>
        <w:spacing w:line="360" w:lineRule="auto"/>
        <w:jc w:val="both"/>
        <w:rPr>
          <w:rFonts w:eastAsia="Times New Roman"/>
          <w:lang w:eastAsia="pl-PL"/>
        </w:rPr>
      </w:pPr>
      <w:r w:rsidRPr="00B0571B">
        <w:rPr>
          <w:rFonts w:eastAsia="Times New Roman"/>
          <w:lang w:eastAsia="pl-PL"/>
        </w:rPr>
        <w:t xml:space="preserve">zwanym dalej </w:t>
      </w:r>
      <w:r w:rsidRPr="00B0571B">
        <w:rPr>
          <w:rFonts w:eastAsia="Times New Roman"/>
          <w:b/>
          <w:lang w:eastAsia="pl-PL"/>
        </w:rPr>
        <w:t>,,Podmiotem przetwarzającym”</w:t>
      </w:r>
    </w:p>
    <w:p w:rsidR="00077ED7" w:rsidRPr="00B0571B" w:rsidRDefault="00077ED7" w:rsidP="00077ED7"/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§ 1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Powierzenie przetwarzania danych osobowych</w:t>
      </w:r>
    </w:p>
    <w:p w:rsidR="00077ED7" w:rsidRPr="00B0571B" w:rsidRDefault="00077ED7" w:rsidP="00077E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Administrator danych powierza Podmiotowi przetwarzającemu, w trybie art. 28 ogólnego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Dz.U.UE.L.2016.119.1, (zwanym dalej </w:t>
      </w:r>
      <w:r w:rsidRPr="00B0571B">
        <w:rPr>
          <w:rFonts w:ascii="Times New Roman" w:hAnsi="Times New Roman" w:cs="Times New Roman"/>
          <w:b/>
          <w:sz w:val="24"/>
          <w:szCs w:val="24"/>
        </w:rPr>
        <w:t>RODO</w:t>
      </w:r>
      <w:r w:rsidRPr="00B0571B">
        <w:rPr>
          <w:rFonts w:ascii="Times New Roman" w:hAnsi="Times New Roman" w:cs="Times New Roman"/>
          <w:sz w:val="24"/>
          <w:szCs w:val="24"/>
        </w:rPr>
        <w:t xml:space="preserve"> lub „Rozporządzeniem”) dane osobowe do przetwarzania, na zasadach i w celu określonym w niniejszej Umowie.</w:t>
      </w:r>
    </w:p>
    <w:p w:rsidR="00077ED7" w:rsidRPr="00B0571B" w:rsidRDefault="00077ED7" w:rsidP="00077E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077ED7" w:rsidRPr="00B0571B" w:rsidRDefault="00077ED7" w:rsidP="00077E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oświadcza, iż stosuje środki bezpieczeństwa spełniające wymogi Rozporządzenia. </w:t>
      </w: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§2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Zakres i cel przetwarzania danych</w:t>
      </w:r>
    </w:p>
    <w:p w:rsidR="00077ED7" w:rsidRPr="00B0571B" w:rsidRDefault="00077ED7" w:rsidP="00077ED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Niniejsza umowa zawarta jest w związku z zawarciem umowy głównej – tj.               </w:t>
      </w:r>
      <w:r w:rsidRPr="00B0571B">
        <w:rPr>
          <w:rFonts w:ascii="Times New Roman" w:hAnsi="Times New Roman" w:cs="Times New Roman"/>
          <w:b/>
          <w:sz w:val="24"/>
          <w:szCs w:val="24"/>
        </w:rPr>
        <w:t>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71B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……………………………………...</w:t>
      </w:r>
      <w:r w:rsidRPr="00B0571B">
        <w:rPr>
          <w:rFonts w:ascii="Times New Roman" w:hAnsi="Times New Roman" w:cs="Times New Roman"/>
          <w:b/>
          <w:sz w:val="24"/>
          <w:szCs w:val="24"/>
        </w:rPr>
        <w:t>………………..…………….……. z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B0571B">
        <w:rPr>
          <w:rFonts w:ascii="Times New Roman" w:hAnsi="Times New Roman" w:cs="Times New Roman"/>
          <w:b/>
          <w:sz w:val="24"/>
          <w:szCs w:val="24"/>
        </w:rPr>
        <w:t>nia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Pr="00B057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77ED7" w:rsidRPr="00B0571B" w:rsidRDefault="00077ED7" w:rsidP="00077ED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lastRenderedPageBreak/>
        <w:t>Podmiot przetwarzający będzie przetwarzał powierzone na podstawie umowy dane Pacjentów Wojewódzkiego Podkarpackiego Szpitala Psychiatrycznego im. prof. Eugeniusza Brzezickiego w Żurawicy.</w:t>
      </w:r>
    </w:p>
    <w:p w:rsidR="00077ED7" w:rsidRPr="00B0571B" w:rsidRDefault="00077ED7" w:rsidP="00077ED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Powierzone przez Administratora dane osobowe będą przetwarzane przez Podmiot przetwarzający wyłącznie w celu  realizacji umowy głównej, o której mowa </w:t>
      </w:r>
      <w:r w:rsidRPr="00B0571B">
        <w:rPr>
          <w:rFonts w:ascii="Times New Roman" w:hAnsi="Times New Roman" w:cs="Times New Roman"/>
          <w:sz w:val="24"/>
          <w:szCs w:val="24"/>
        </w:rPr>
        <w:br/>
        <w:t>w ust. 1.</w:t>
      </w: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§3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 xml:space="preserve">Obowiązki podmiotu przetwarzającego 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dołożyć należytej staranności </w:t>
      </w:r>
      <w:r w:rsidRPr="00B0571B">
        <w:rPr>
          <w:rFonts w:ascii="Times New Roman" w:hAnsi="Times New Roman" w:cs="Times New Roman"/>
          <w:sz w:val="24"/>
          <w:szCs w:val="24"/>
        </w:rPr>
        <w:br/>
        <w:t>przy przetwarzaniu powierzonych danych osobowych.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do nadania upoważnień do przetwarzania danych osobowych wszystkim osobom, które będą przetwarzały powierzone dane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w celu realizacji niniejszej umowy.  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zapewnić zachowanie w tajemnicy, </w:t>
      </w:r>
      <w:r w:rsidRPr="00B0571B">
        <w:rPr>
          <w:rFonts w:ascii="Times New Roman" w:hAnsi="Times New Roman" w:cs="Times New Roman"/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po zakończeniu świadczenia usług związanych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z przetwarzaniem zwraca Administratorowi wszelkie dane osobowe, które otrzymał </w:t>
      </w:r>
      <w:r w:rsidRPr="00B0571B">
        <w:rPr>
          <w:rFonts w:ascii="Times New Roman" w:hAnsi="Times New Roman" w:cs="Times New Roman"/>
          <w:sz w:val="24"/>
          <w:szCs w:val="24"/>
        </w:rPr>
        <w:br/>
        <w:t>w związku z realizacją umowy głównej</w:t>
      </w:r>
      <w:r w:rsidRPr="00B057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571B">
        <w:rPr>
          <w:rFonts w:ascii="Times New Roman" w:hAnsi="Times New Roman" w:cs="Times New Roman"/>
          <w:sz w:val="24"/>
          <w:szCs w:val="24"/>
        </w:rPr>
        <w:t>oraz usuwa wszelkie ich istniejące kopie, chyba że prawo Unii lub prawo państwa członkowskiego nakazują przechowywanie danych osobowych.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W miarę możliwości Podmiot przetwarzający pomaga Administratorowi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:rsidR="00077ED7" w:rsidRPr="00B0571B" w:rsidRDefault="00077ED7" w:rsidP="00077E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po stwierdzeniu naruszenia ochrony danych osobowych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bez zbędnej zwłoki zgłasza je administratorowi w ciągu 24 godzin. </w:t>
      </w:r>
    </w:p>
    <w:p w:rsidR="00077ED7" w:rsidRPr="00B0571B" w:rsidRDefault="00077ED7" w:rsidP="00077E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§4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Prawo kontroli</w:t>
      </w:r>
    </w:p>
    <w:p w:rsidR="00077ED7" w:rsidRPr="00B0571B" w:rsidRDefault="00077ED7" w:rsidP="00077E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Administrator danych zgodnie z art. 28 ust. 3 pkt h) Rozporządzenia ma prawo kontroli, czy środki zastosowane przez Podmiot przetwarzający przy przetwarzaniu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i zabezpieczeniu powierzonych danych osobowych spełniają postanowienia umowy. </w:t>
      </w:r>
    </w:p>
    <w:p w:rsidR="00077ED7" w:rsidRPr="00B0571B" w:rsidRDefault="00077ED7" w:rsidP="00077E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Administrator danych realizować będzie prawo kontroli w godzinach pracy Podmiotu przetwarzającego i z minimum 7-dniowym jego uprzedzeniem.</w:t>
      </w:r>
    </w:p>
    <w:p w:rsidR="00077ED7" w:rsidRPr="00B0571B" w:rsidRDefault="00077ED7" w:rsidP="00077E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do usunięcia uchybień stwierdzonych podczas kontroli w terminie wskazanym przez Administratora danych nie dłuższym niż 7 dni. </w:t>
      </w:r>
    </w:p>
    <w:p w:rsidR="00077ED7" w:rsidRPr="00B0571B" w:rsidRDefault="00077ED7" w:rsidP="00077E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:rsidR="00077ED7" w:rsidRPr="00B0571B" w:rsidRDefault="00077ED7" w:rsidP="00077E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§5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Dalsze powierzenie danych do przetwarzania</w:t>
      </w:r>
    </w:p>
    <w:p w:rsidR="00077ED7" w:rsidRPr="00B0571B" w:rsidRDefault="00077ED7" w:rsidP="00077E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może powierzyć dane osobowe objęte niniejszą umową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do dalszego przetwarzania podwykonawcom jedynie w celu wykonania umowy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po uzyskaniu uprzedniej pisemnej zgody Administratora danych.  </w:t>
      </w:r>
    </w:p>
    <w:p w:rsidR="00077ED7" w:rsidRPr="00B0571B" w:rsidRDefault="00077ED7" w:rsidP="00077E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Przekazanie powierzonych danych do państwa trzeciego może nastąpić jedynie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na pisemne polecenie Administratora danych chyba, że obowiązek taki nakłada </w:t>
      </w:r>
      <w:r w:rsidRPr="00B0571B">
        <w:rPr>
          <w:rFonts w:ascii="Times New Roman" w:hAnsi="Times New Roman" w:cs="Times New Roman"/>
          <w:sz w:val="24"/>
          <w:szCs w:val="24"/>
        </w:rPr>
        <w:br/>
        <w:t xml:space="preserve">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</w:t>
      </w:r>
      <w:r w:rsidRPr="00B0571B">
        <w:rPr>
          <w:rFonts w:ascii="Times New Roman" w:hAnsi="Times New Roman" w:cs="Times New Roman"/>
          <w:sz w:val="24"/>
          <w:szCs w:val="24"/>
        </w:rPr>
        <w:br/>
        <w:t>z uwagi na ważny interes publiczny.</w:t>
      </w:r>
    </w:p>
    <w:p w:rsidR="00077ED7" w:rsidRPr="00B0571B" w:rsidRDefault="00077ED7" w:rsidP="00077E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Podwykonawca, o którym mowa w §3 ust. 2 umowy winien spełniać te same gwarancje i obowiązki jakie zostały nałożone na Podmiot przetwarzający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B0571B">
        <w:rPr>
          <w:rFonts w:ascii="Times New Roman" w:hAnsi="Times New Roman" w:cs="Times New Roman"/>
          <w:sz w:val="24"/>
          <w:szCs w:val="24"/>
        </w:rPr>
        <w:t xml:space="preserve">w niniejszej umowie. </w:t>
      </w:r>
    </w:p>
    <w:p w:rsidR="00077ED7" w:rsidRDefault="00077ED7" w:rsidP="00077E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podwykonawcy obowiązków ochrony danych.</w:t>
      </w:r>
    </w:p>
    <w:p w:rsidR="00077ED7" w:rsidRPr="00B0571B" w:rsidRDefault="00077ED7" w:rsidP="00077E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 6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Odpowiedzialność Podmiotu przetwarzającego</w:t>
      </w:r>
    </w:p>
    <w:p w:rsidR="00077ED7" w:rsidRPr="00B0571B" w:rsidRDefault="00077ED7" w:rsidP="00077ED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077ED7" w:rsidRPr="00B0571B" w:rsidRDefault="00077ED7" w:rsidP="00077ED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>
        <w:rPr>
          <w:rFonts w:ascii="Times New Roman" w:hAnsi="Times New Roman" w:cs="Times New Roman"/>
          <w:sz w:val="24"/>
          <w:szCs w:val="24"/>
        </w:rPr>
        <w:br/>
        <w:t xml:space="preserve">o ile, są </w:t>
      </w:r>
      <w:r w:rsidRPr="00B0571B">
        <w:rPr>
          <w:rFonts w:ascii="Times New Roman" w:hAnsi="Times New Roman" w:cs="Times New Roman"/>
          <w:sz w:val="24"/>
          <w:szCs w:val="24"/>
        </w:rPr>
        <w:t xml:space="preserve">wiadome, lub realizowanych kontrolach i inspekcjach dotyczących przetwarzania w Podmiocie przetwarzającym tych danych osobowych,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71B">
        <w:rPr>
          <w:rFonts w:ascii="Times New Roman" w:hAnsi="Times New Roman" w:cs="Times New Roman"/>
          <w:sz w:val="24"/>
          <w:szCs w:val="24"/>
        </w:rPr>
        <w:t xml:space="preserve">w szczególności prowadzonych przez inspektorów upoważnionych przez Prezesa Urzędu Ochrony Danych Osobowych. Niniejszy ustęp dotyczy wyłącznie danych osobowych powierzonych przez Administratora danych. </w:t>
      </w:r>
    </w:p>
    <w:p w:rsidR="00077ED7" w:rsidRPr="00A42835" w:rsidRDefault="00077ED7" w:rsidP="00077ED7">
      <w:pPr>
        <w:jc w:val="both"/>
      </w:pPr>
    </w:p>
    <w:p w:rsidR="00077ED7" w:rsidRPr="00B0571B" w:rsidRDefault="00077ED7" w:rsidP="00077ED7">
      <w:pPr>
        <w:jc w:val="center"/>
        <w:rPr>
          <w:b/>
        </w:rPr>
      </w:pPr>
      <w:r w:rsidRPr="000C6034">
        <w:rPr>
          <w:b/>
        </w:rPr>
        <w:t>§7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Czas obowiązywania umowy</w:t>
      </w:r>
    </w:p>
    <w:p w:rsidR="00077ED7" w:rsidRPr="00B0571B" w:rsidRDefault="00077ED7" w:rsidP="00077E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Niniejsza umowa obowiązuje na czas realizacji umowy głównej o której mowa w §2 ust. 1.</w:t>
      </w: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§8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Rozwiązanie umowy</w:t>
      </w:r>
    </w:p>
    <w:p w:rsidR="00077ED7" w:rsidRPr="00B0571B" w:rsidRDefault="00077ED7" w:rsidP="00077ED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Administrator danych może rozwiązać niniejszą umowę ze skutkiem natychmiastowym gdy Podmiot przetwarzający:</w:t>
      </w:r>
    </w:p>
    <w:p w:rsidR="00077ED7" w:rsidRPr="00B0571B" w:rsidRDefault="00077ED7" w:rsidP="00077ED7">
      <w:pPr>
        <w:pStyle w:val="Akapitzlist"/>
        <w:numPr>
          <w:ilvl w:val="0"/>
          <w:numId w:val="10"/>
        </w:numPr>
        <w:ind w:left="10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lastRenderedPageBreak/>
        <w:t>pomimo zobowiązania go do usunięcia uchybień stwierdzonych podczas kontroli nie usunie ich w wyznaczonym terminie;</w:t>
      </w:r>
    </w:p>
    <w:p w:rsidR="00077ED7" w:rsidRPr="00B0571B" w:rsidRDefault="00077ED7" w:rsidP="00077ED7">
      <w:pPr>
        <w:pStyle w:val="Akapitzlist"/>
        <w:numPr>
          <w:ilvl w:val="0"/>
          <w:numId w:val="10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:rsidR="00077ED7" w:rsidRPr="00B0571B" w:rsidRDefault="00077ED7" w:rsidP="00077ED7">
      <w:pPr>
        <w:pStyle w:val="Akapitzlist"/>
        <w:numPr>
          <w:ilvl w:val="0"/>
          <w:numId w:val="10"/>
        </w:numPr>
        <w:ind w:left="10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danych.</w:t>
      </w:r>
    </w:p>
    <w:p w:rsidR="00077ED7" w:rsidRPr="000C6034" w:rsidRDefault="00077ED7" w:rsidP="00077ED7">
      <w:pPr>
        <w:jc w:val="center"/>
        <w:rPr>
          <w:b/>
        </w:rPr>
      </w:pPr>
      <w:r w:rsidRPr="00A42835">
        <w:rPr>
          <w:b/>
        </w:rPr>
        <w:t>§9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Zasady zachowania poufności</w:t>
      </w:r>
    </w:p>
    <w:p w:rsidR="00077ED7" w:rsidRPr="00B0571B" w:rsidRDefault="00077ED7" w:rsidP="00077E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</w:t>
      </w:r>
      <w:r w:rsidRPr="00B0571B">
        <w:rPr>
          <w:rFonts w:ascii="Times New Roman" w:hAnsi="Times New Roman" w:cs="Times New Roman"/>
          <w:sz w:val="24"/>
          <w:szCs w:val="24"/>
        </w:rPr>
        <w:br/>
        <w:t>od Administratora danych i od współpracujących z nim osób oraz danych uzyskanych w jakikolwiek inny sposób, zamierzony czy przypadkowy w formie ustnej, pisemnej lub elektronicznej („dane poufne”).</w:t>
      </w:r>
    </w:p>
    <w:p w:rsidR="00077ED7" w:rsidRPr="00B0571B" w:rsidRDefault="00077ED7" w:rsidP="00077E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Podmiot przetwarzający oświadcza, że w związku ze zobowiązaniem do zachowania </w:t>
      </w:r>
      <w:r w:rsidRPr="00B0571B">
        <w:rPr>
          <w:rFonts w:ascii="Times New Roman" w:hAnsi="Times New Roman" w:cs="Times New Roman"/>
          <w:sz w:val="24"/>
          <w:szCs w:val="24"/>
        </w:rPr>
        <w:br/>
        <w:t>w tajemnicy danych poufnych nie będą one wykorzystywane, ujawniane ani udostępniane bez pisemnej zgody Administratora danych w innym celu niż wykonanie Umowy</w:t>
      </w:r>
      <w:r w:rsidRPr="00B057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571B">
        <w:rPr>
          <w:rFonts w:ascii="Times New Roman" w:hAnsi="Times New Roman" w:cs="Times New Roman"/>
          <w:sz w:val="24"/>
          <w:szCs w:val="24"/>
        </w:rPr>
        <w:t>głównej o której mowa w §1 ust. 1, chyba że konieczność ujawnienia posiadanych informacji wynika z obowiązujących przepisów prawa, specyfiki prowadzonych spraw lub Umowy.</w:t>
      </w:r>
    </w:p>
    <w:p w:rsidR="00077ED7" w:rsidRPr="00A42835" w:rsidRDefault="00077ED7" w:rsidP="00077ED7"/>
    <w:p w:rsidR="00077ED7" w:rsidRPr="00B0571B" w:rsidRDefault="00077ED7" w:rsidP="00077ED7">
      <w:pPr>
        <w:jc w:val="center"/>
        <w:rPr>
          <w:b/>
        </w:rPr>
      </w:pPr>
      <w:r w:rsidRPr="000C6034">
        <w:rPr>
          <w:b/>
        </w:rPr>
        <w:t xml:space="preserve">§10 </w:t>
      </w:r>
    </w:p>
    <w:p w:rsidR="00077ED7" w:rsidRPr="00B0571B" w:rsidRDefault="00077ED7" w:rsidP="00077ED7">
      <w:pPr>
        <w:jc w:val="center"/>
        <w:rPr>
          <w:b/>
        </w:rPr>
      </w:pPr>
      <w:r w:rsidRPr="00B0571B">
        <w:rPr>
          <w:b/>
        </w:rPr>
        <w:t>Postanowienia końcowe</w:t>
      </w:r>
    </w:p>
    <w:p w:rsidR="00077ED7" w:rsidRPr="00B0571B" w:rsidRDefault="00077ED7" w:rsidP="00077E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 dla każdej </w:t>
      </w:r>
      <w:r w:rsidRPr="00B0571B">
        <w:rPr>
          <w:rFonts w:ascii="Times New Roman" w:hAnsi="Times New Roman" w:cs="Times New Roman"/>
          <w:sz w:val="24"/>
          <w:szCs w:val="24"/>
        </w:rPr>
        <w:br/>
        <w:t>ze stron.</w:t>
      </w:r>
    </w:p>
    <w:p w:rsidR="00077ED7" w:rsidRPr="00B0571B" w:rsidRDefault="00077ED7" w:rsidP="00077E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71B">
        <w:rPr>
          <w:rFonts w:ascii="Times New Roman" w:hAnsi="Times New Roman" w:cs="Times New Roman"/>
          <w:sz w:val="24"/>
          <w:szCs w:val="24"/>
        </w:rPr>
        <w:t xml:space="preserve">W sprawach nieuregulowanych zastosowanie będą miały przepisy Kodeksu cywilnego oraz Rozporządzenia. Sądem właściwym dla rozpatrzenia sporów wynikających </w:t>
      </w:r>
      <w:r w:rsidRPr="00B0571B">
        <w:rPr>
          <w:rFonts w:ascii="Times New Roman" w:hAnsi="Times New Roman" w:cs="Times New Roman"/>
          <w:sz w:val="24"/>
          <w:szCs w:val="24"/>
        </w:rPr>
        <w:br/>
        <w:t>z niniejszej umowy będzie sąd właściwy Administratora danych.</w:t>
      </w:r>
    </w:p>
    <w:p w:rsidR="00077ED7" w:rsidRPr="00A42835" w:rsidRDefault="00077ED7" w:rsidP="00077ED7">
      <w:pPr>
        <w:jc w:val="center"/>
      </w:pPr>
    </w:p>
    <w:p w:rsidR="00077ED7" w:rsidRPr="000C6034" w:rsidRDefault="00077ED7" w:rsidP="00077ED7">
      <w:pPr>
        <w:jc w:val="center"/>
      </w:pPr>
    </w:p>
    <w:p w:rsidR="00077ED7" w:rsidRPr="00B0571B" w:rsidRDefault="00077ED7" w:rsidP="00077ED7">
      <w:pPr>
        <w:jc w:val="center"/>
      </w:pPr>
    </w:p>
    <w:p w:rsidR="00077ED7" w:rsidRPr="00B0571B" w:rsidRDefault="00077ED7" w:rsidP="00077ED7">
      <w:pPr>
        <w:jc w:val="center"/>
      </w:pPr>
    </w:p>
    <w:p w:rsidR="00077ED7" w:rsidRPr="00B0571B" w:rsidRDefault="00077ED7" w:rsidP="00077ED7">
      <w:pPr>
        <w:ind w:firstLine="360"/>
      </w:pPr>
      <w:r w:rsidRPr="00B0571B">
        <w:t xml:space="preserve">    _________________                                                           ____________________</w:t>
      </w:r>
    </w:p>
    <w:p w:rsidR="00451E60" w:rsidRDefault="00077ED7" w:rsidP="00077ED7">
      <w:pPr>
        <w:jc w:val="center"/>
      </w:pPr>
      <w:r w:rsidRPr="00B0571B">
        <w:t xml:space="preserve">Administrator danych </w:t>
      </w:r>
      <w:r w:rsidRPr="00B0571B">
        <w:tab/>
      </w:r>
      <w:r w:rsidRPr="00B0571B">
        <w:tab/>
      </w:r>
      <w:r w:rsidRPr="00B0571B">
        <w:tab/>
      </w:r>
      <w:r w:rsidRPr="00B0571B">
        <w:tab/>
      </w:r>
      <w:r w:rsidRPr="00B0571B">
        <w:tab/>
        <w:t>Podmiot przetwarzający</w:t>
      </w:r>
    </w:p>
    <w:sectPr w:rsidR="00451E6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E0" w:rsidRDefault="00077ED7" w:rsidP="00783CA9">
    <w:pPr>
      <w:pStyle w:val="Stopka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16F"/>
    <w:multiLevelType w:val="hybridMultilevel"/>
    <w:tmpl w:val="C0F6126E"/>
    <w:lvl w:ilvl="0" w:tplc="5A7471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D7"/>
    <w:rsid w:val="00077ED7"/>
    <w:rsid w:val="0045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07F4A-7161-47B0-BC44-82BDC44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ED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7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ED7"/>
    <w:rPr>
      <w:rFonts w:ascii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77ED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Ams</dc:creator>
  <cp:keywords/>
  <dc:description/>
  <cp:lastModifiedBy>Florian Ams</cp:lastModifiedBy>
  <cp:revision>1</cp:revision>
  <dcterms:created xsi:type="dcterms:W3CDTF">2025-12-01T07:04:00Z</dcterms:created>
  <dcterms:modified xsi:type="dcterms:W3CDTF">2025-12-01T07:08:00Z</dcterms:modified>
</cp:coreProperties>
</file>